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lang w:val="ru-RU"/>
        </w:rPr>
        <w:t>Министерство науки и высшего образования Республики Казахстан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lang w:val="ru-RU"/>
        </w:rPr>
        <w:t xml:space="preserve">ВКТУ </w:t>
      </w:r>
      <w:proofErr w:type="spellStart"/>
      <w:r w:rsidRPr="006C2E4D">
        <w:rPr>
          <w:lang w:val="ru-RU"/>
        </w:rPr>
        <w:t>им.Д.Серикбаева</w:t>
      </w:r>
      <w:proofErr w:type="spellEnd"/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left="6100"/>
        <w:rPr>
          <w:lang w:val="ru-RU"/>
        </w:rPr>
      </w:pPr>
      <w:r w:rsidRPr="006C2E4D">
        <w:rPr>
          <w:lang w:val="ru-RU"/>
        </w:rPr>
        <w:t>УТВЕРЖДАЮ:</w:t>
      </w:r>
    </w:p>
    <w:p w:rsidR="007719B4" w:rsidRPr="006C2E4D" w:rsidRDefault="00E5119A">
      <w:pPr>
        <w:pStyle w:val="a3"/>
        <w:ind w:left="6100"/>
        <w:rPr>
          <w:lang w:val="ru-RU"/>
        </w:rPr>
      </w:pPr>
      <w:r w:rsidRPr="006C2E4D">
        <w:rPr>
          <w:lang w:val="ru-RU"/>
        </w:rPr>
        <w:t xml:space="preserve">Декан </w:t>
      </w:r>
      <w:proofErr w:type="spellStart"/>
      <w:r w:rsidRPr="006C2E4D">
        <w:rPr>
          <w:lang w:val="ru-RU"/>
        </w:rPr>
        <w:t>ШНоЗ</w:t>
      </w:r>
      <w:proofErr w:type="spellEnd"/>
      <w:r w:rsidRPr="006C2E4D">
        <w:rPr>
          <w:lang w:val="ru-RU"/>
        </w:rPr>
        <w:t>:</w:t>
      </w:r>
    </w:p>
    <w:p w:rsidR="007719B4" w:rsidRPr="006C2E4D" w:rsidRDefault="00E5119A">
      <w:pPr>
        <w:pStyle w:val="a3"/>
        <w:ind w:left="6100"/>
        <w:rPr>
          <w:lang w:val="ru-RU"/>
        </w:rPr>
      </w:pPr>
      <w:proofErr w:type="spellStart"/>
      <w:r w:rsidRPr="006C2E4D">
        <w:rPr>
          <w:lang w:val="ru-RU"/>
        </w:rPr>
        <w:t>Рахымбердина</w:t>
      </w:r>
      <w:proofErr w:type="spellEnd"/>
      <w:r w:rsidRPr="006C2E4D">
        <w:rPr>
          <w:lang w:val="ru-RU"/>
        </w:rPr>
        <w:t xml:space="preserve"> М.Е.</w:t>
      </w:r>
    </w:p>
    <w:p w:rsidR="007719B4" w:rsidRPr="006C2E4D" w:rsidRDefault="00E5119A">
      <w:pPr>
        <w:pStyle w:val="a3"/>
        <w:ind w:left="6100"/>
        <w:rPr>
          <w:lang w:val="ru-RU"/>
        </w:rPr>
      </w:pPr>
      <w:r w:rsidRPr="006C2E4D">
        <w:rPr>
          <w:lang w:val="ru-RU"/>
        </w:rPr>
        <w:t>_____________2022 г.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ОСНОВЫ ГЕОЛОГИИ</w:t>
      </w: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lang w:val="ru-RU"/>
        </w:rPr>
        <w:t>Рабочая учебная программа (</w:t>
      </w:r>
      <w:proofErr w:type="spellStart"/>
      <w:r w:rsidRPr="006C2E4D">
        <w:rPr>
          <w:lang w:val="ru-RU"/>
        </w:rPr>
        <w:t>силлабус</w:t>
      </w:r>
      <w:proofErr w:type="spellEnd"/>
      <w:r w:rsidRPr="006C2E4D">
        <w:rPr>
          <w:lang w:val="ru-RU"/>
        </w:rPr>
        <w:t>)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>Образовательная программа:</w:t>
      </w:r>
      <w:r>
        <w:t> </w:t>
      </w:r>
      <w:r w:rsidRPr="006C2E4D">
        <w:rPr>
          <w:lang w:val="ru-RU"/>
        </w:rPr>
        <w:t>6</w:t>
      </w:r>
      <w:r>
        <w:t>B</w:t>
      </w:r>
      <w:r w:rsidRPr="006C2E4D">
        <w:rPr>
          <w:lang w:val="ru-RU"/>
        </w:rPr>
        <w:t>07203 Горное дело</w:t>
      </w: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 xml:space="preserve">Код дисциплины: </w:t>
      </w:r>
      <w:r>
        <w:t>OG</w:t>
      </w:r>
      <w:r w:rsidRPr="006C2E4D">
        <w:rPr>
          <w:lang w:val="ru-RU"/>
        </w:rPr>
        <w:t>1201</w:t>
      </w: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>Количество кредитов: 3</w:t>
      </w: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>Цикл: БД</w:t>
      </w: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>Компонент: ВК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lang w:val="ru-RU"/>
        </w:rPr>
        <w:t>Усть-Каменогорск, 2022</w:t>
      </w:r>
      <w:r w:rsidRPr="006C2E4D">
        <w:rPr>
          <w:lang w:val="ru-RU"/>
        </w:rPr>
        <w:br w:type="page"/>
      </w:r>
    </w:p>
    <w:p w:rsidR="007719B4" w:rsidRPr="00D018D8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lastRenderedPageBreak/>
        <w:t>Рабочая учебная программа (</w:t>
      </w:r>
      <w:proofErr w:type="spellStart"/>
      <w:r w:rsidRPr="006C2E4D">
        <w:rPr>
          <w:lang w:val="ru-RU"/>
        </w:rPr>
        <w:t>силлабус</w:t>
      </w:r>
      <w:proofErr w:type="spellEnd"/>
      <w:r w:rsidRPr="006C2E4D">
        <w:rPr>
          <w:lang w:val="ru-RU"/>
        </w:rPr>
        <w:t>) разработана в школе «</w:t>
      </w:r>
      <w:proofErr w:type="spellStart"/>
      <w:r w:rsidRPr="006C2E4D">
        <w:rPr>
          <w:lang w:val="ru-RU"/>
        </w:rPr>
        <w:t>ШНоЗ</w:t>
      </w:r>
      <w:proofErr w:type="spellEnd"/>
      <w:r w:rsidRPr="006C2E4D">
        <w:rPr>
          <w:lang w:val="ru-RU"/>
        </w:rPr>
        <w:t xml:space="preserve">» на основании Государственного общеобразовательного стандарта высшего образования, утв. </w:t>
      </w:r>
      <w:r w:rsidRPr="00D018D8">
        <w:rPr>
          <w:lang w:val="ru-RU"/>
        </w:rPr>
        <w:t>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719B4" w:rsidRPr="00D018D8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>Одобрено Комиссией по обеспечению качества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tabs>
          <w:tab w:val="left" w:pos="6500"/>
        </w:tabs>
        <w:rPr>
          <w:lang w:val="ru-RU"/>
        </w:rPr>
      </w:pPr>
      <w:r w:rsidRPr="006C2E4D">
        <w:rPr>
          <w:lang w:val="ru-RU"/>
        </w:rPr>
        <w:t>Председатель</w:t>
      </w:r>
      <w:r w:rsidRPr="006C2E4D">
        <w:rPr>
          <w:lang w:val="ru-RU"/>
        </w:rPr>
        <w:tab/>
      </w:r>
      <w:proofErr w:type="spellStart"/>
      <w:r w:rsidRPr="006C2E4D">
        <w:rPr>
          <w:lang w:val="ru-RU"/>
        </w:rPr>
        <w:t>Асылханова</w:t>
      </w:r>
      <w:proofErr w:type="spellEnd"/>
      <w:r w:rsidRPr="006C2E4D">
        <w:rPr>
          <w:lang w:val="ru-RU"/>
        </w:rPr>
        <w:t xml:space="preserve"> Ж.А.</w:t>
      </w: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t>Дата    29.08.2022 г.   протокол №1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6C2E4D">
        <w:rPr>
          <w:lang w:val="ru-RU"/>
        </w:rPr>
        <w:t>Руководитель образовательной программы</w:t>
      </w:r>
      <w:r w:rsidRPr="006C2E4D">
        <w:rPr>
          <w:lang w:val="ru-RU"/>
        </w:rPr>
        <w:tab/>
      </w:r>
      <w:proofErr w:type="spellStart"/>
      <w:r w:rsidRPr="006C2E4D">
        <w:rPr>
          <w:lang w:val="ru-RU"/>
        </w:rPr>
        <w:t>Акылбаева</w:t>
      </w:r>
      <w:proofErr w:type="spellEnd"/>
      <w:r w:rsidRPr="006C2E4D">
        <w:rPr>
          <w:lang w:val="ru-RU"/>
        </w:rPr>
        <w:t xml:space="preserve"> А.Т.</w:t>
      </w:r>
    </w:p>
    <w:p w:rsidR="007719B4" w:rsidRPr="006C2E4D" w:rsidRDefault="00E5119A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6C2E4D">
        <w:rPr>
          <w:lang w:val="ru-RU"/>
        </w:rPr>
        <w:tab/>
        <w:t>6</w:t>
      </w:r>
      <w:r>
        <w:t>B</w:t>
      </w:r>
      <w:r w:rsidRPr="006C2E4D">
        <w:rPr>
          <w:lang w:val="ru-RU"/>
        </w:rPr>
        <w:t>07203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 w:rsidP="00D018D8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6C2E4D">
        <w:rPr>
          <w:lang w:val="ru-RU"/>
        </w:rPr>
        <w:t>Разработал</w:t>
      </w:r>
      <w:r w:rsidRPr="006C2E4D">
        <w:rPr>
          <w:lang w:val="ru-RU"/>
        </w:rPr>
        <w:tab/>
      </w:r>
    </w:p>
    <w:p w:rsidR="007719B4" w:rsidRPr="006C2E4D" w:rsidRDefault="00E5119A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6C2E4D">
        <w:rPr>
          <w:lang w:val="ru-RU"/>
        </w:rPr>
        <w:tab/>
      </w:r>
      <w:proofErr w:type="spellStart"/>
      <w:r w:rsidRPr="006C2E4D">
        <w:rPr>
          <w:lang w:val="ru-RU"/>
        </w:rPr>
        <w:t>Матайбаева</w:t>
      </w:r>
      <w:proofErr w:type="spellEnd"/>
      <w:r w:rsidRPr="006C2E4D">
        <w:rPr>
          <w:lang w:val="ru-RU"/>
        </w:rPr>
        <w:t xml:space="preserve"> И.Е.</w:t>
      </w:r>
    </w:p>
    <w:p w:rsidR="007719B4" w:rsidRPr="006C2E4D" w:rsidRDefault="00E5119A" w:rsidP="00D018D8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6C2E4D">
        <w:rPr>
          <w:lang w:val="ru-RU"/>
        </w:rPr>
        <w:tab/>
      </w:r>
      <w:r w:rsidR="00D018D8">
        <w:rPr>
          <w:lang w:val="ru-RU"/>
        </w:rPr>
        <w:t>Капжапарова Ж.З.</w:t>
      </w:r>
      <w:bookmarkStart w:id="0" w:name="_GoBack"/>
      <w:bookmarkEnd w:id="0"/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rPr>
          <w:lang w:val="ru-RU"/>
        </w:rPr>
      </w:pPr>
      <w:r w:rsidRPr="006C2E4D">
        <w:rPr>
          <w:lang w:val="ru-RU"/>
        </w:rPr>
        <w:br w:type="page"/>
      </w: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lastRenderedPageBreak/>
        <w:t>1 ХАРАКТЕРИСТИКА ДИСЦИПЛИНЫ, ЕЕ МЕСТО В УЧЕБНОМ ПРОЦЕССЕ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1.1 Краткое описание дисциплины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В рамках освоения дисциплины «Основы геологии» студенты знакомятся с основными геологическими эндогенными и экзогенными процессами, изучают породообразующие минералы, горные породы.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1.2 Цель и задачи изучения дисциплины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Цель изучения дисциплины: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Ознакомление студентов с наукой, которая изучает состав, строение и закономерности развития планеты Земля, изучение видов разведок и технологией их выполнения, опробования, оконтуривания, подсчет запасов и вопросы геолого-промышленной оценки МПИ.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Задачи изучения дисциплины: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Получить основу геологических знаний и понятий для последующего изучения дисциплин горного профиля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1.3 Результаты обучения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719B4" w:rsidRPr="006C2E4D" w:rsidRDefault="007719B4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7719B4" w:rsidRPr="00D018D8">
        <w:trPr>
          <w:tblHeader/>
        </w:trPr>
        <w:tc>
          <w:tcPr>
            <w:tcW w:w="1119" w:type="pct"/>
            <w:vMerge w:val="restar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Формируемые</w:t>
            </w:r>
            <w:proofErr w:type="spellEnd"/>
            <w:r>
              <w:t xml:space="preserve"> </w:t>
            </w: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компетенции</w:t>
            </w:r>
            <w:proofErr w:type="spellEnd"/>
          </w:p>
        </w:tc>
        <w:tc>
          <w:tcPr>
            <w:tcW w:w="0" w:type="auto"/>
            <w:gridSpan w:val="2"/>
          </w:tcPr>
          <w:p w:rsidR="007719B4" w:rsidRPr="006C2E4D" w:rsidRDefault="00E5119A">
            <w:pPr>
              <w:pStyle w:val="a3"/>
              <w:jc w:val="center"/>
              <w:rPr>
                <w:lang w:val="ru-RU"/>
              </w:rPr>
            </w:pPr>
            <w:r w:rsidRPr="006C2E4D">
              <w:rPr>
                <w:lang w:val="ru-RU"/>
              </w:rPr>
              <w:t>Результаты обучения (единицы ключевых компетенций)</w:t>
            </w:r>
          </w:p>
        </w:tc>
      </w:tr>
      <w:tr w:rsidR="007719B4">
        <w:trPr>
          <w:tblHeader/>
        </w:trPr>
        <w:tc>
          <w:tcPr>
            <w:tcW w:w="0" w:type="auto"/>
            <w:vMerge/>
          </w:tcPr>
          <w:p w:rsidR="007719B4" w:rsidRPr="006C2E4D" w:rsidRDefault="007719B4">
            <w:pPr>
              <w:pStyle w:val="a3"/>
              <w:rPr>
                <w:lang w:val="ru-RU"/>
              </w:rPr>
            </w:pPr>
          </w:p>
        </w:tc>
        <w:tc>
          <w:tcPr>
            <w:tcW w:w="2015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программы</w:t>
            </w:r>
            <w:proofErr w:type="spellEnd"/>
          </w:p>
        </w:tc>
        <w:tc>
          <w:tcPr>
            <w:tcW w:w="1866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дисциплины</w:t>
            </w:r>
            <w:proofErr w:type="spellEnd"/>
          </w:p>
        </w:tc>
      </w:tr>
      <w:tr w:rsidR="007719B4" w:rsidRPr="00D018D8">
        <w:tc>
          <w:tcPr>
            <w:tcW w:w="0" w:type="auto"/>
            <w:vMerge w:val="restart"/>
          </w:tcPr>
          <w:p w:rsidR="007719B4" w:rsidRPr="006C2E4D" w:rsidRDefault="00E5119A">
            <w:pPr>
              <w:pStyle w:val="a3"/>
              <w:jc w:val="center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>КК4 - Организовывать производственный процесс, понимая математические и  физико-химические обработки данных с помощью инженерной и компьютерной графики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>РО8 - Выбирает и применяет соответствующие методы моделирования математических, физико-химических и технологических процессов</w:t>
            </w:r>
          </w:p>
        </w:tc>
        <w:tc>
          <w:tcPr>
            <w:tcW w:w="0" w:type="auto"/>
            <w:vMerge w:val="restart"/>
          </w:tcPr>
          <w:p w:rsidR="007719B4" w:rsidRPr="006C2E4D" w:rsidRDefault="00E5119A">
            <w:pPr>
              <w:pStyle w:val="a3"/>
              <w:ind w:firstLine="567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>- Студент должен уметь определять магматические, осадочные и метаморфические горные породы; читать геологические карты, пользоваться горным компасом для определения элементов залегания г/п и строить геологические разрезы.</w:t>
            </w:r>
          </w:p>
          <w:p w:rsidR="007719B4" w:rsidRPr="006C2E4D" w:rsidRDefault="00E5119A">
            <w:pPr>
              <w:pStyle w:val="a3"/>
              <w:ind w:firstLine="567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 xml:space="preserve">- Студент должен уметь произвести отбор проб в соответствии с требованиями того или иного типа </w:t>
            </w:r>
            <w:proofErr w:type="spellStart"/>
            <w:r w:rsidRPr="006C2E4D">
              <w:rPr>
                <w:sz w:val="20"/>
                <w:lang w:val="ru-RU"/>
              </w:rPr>
              <w:t>оруденения</w:t>
            </w:r>
            <w:proofErr w:type="spellEnd"/>
            <w:r w:rsidRPr="006C2E4D">
              <w:rPr>
                <w:sz w:val="20"/>
                <w:lang w:val="ru-RU"/>
              </w:rPr>
              <w:t>; составить схему обработки проб, произвести подсчет запасов полезного ископаемого.</w:t>
            </w:r>
          </w:p>
          <w:p w:rsidR="007719B4" w:rsidRPr="006C2E4D" w:rsidRDefault="00E5119A">
            <w:pPr>
              <w:pStyle w:val="a3"/>
              <w:ind w:firstLine="567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>- Самостоятельное изучение геологической документации при проведении разведки МПИ.</w:t>
            </w:r>
          </w:p>
          <w:p w:rsidR="007719B4" w:rsidRPr="006C2E4D" w:rsidRDefault="00E5119A">
            <w:pPr>
              <w:pStyle w:val="a3"/>
              <w:ind w:firstLine="567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>- Изучение данной геологической дисциплины дает студенту горной специализации базовые знания не только горного, но и геологического профиля, что является коммуникативной способностью.</w:t>
            </w:r>
          </w:p>
          <w:p w:rsidR="007719B4" w:rsidRPr="006C2E4D" w:rsidRDefault="00E5119A">
            <w:pPr>
              <w:pStyle w:val="a3"/>
              <w:ind w:firstLine="567"/>
              <w:rPr>
                <w:lang w:val="ru-RU"/>
              </w:rPr>
            </w:pPr>
            <w:r w:rsidRPr="006C2E4D">
              <w:rPr>
                <w:sz w:val="20"/>
                <w:lang w:val="ru-RU"/>
              </w:rPr>
              <w:t xml:space="preserve">- По завершению обучения студентов должны знать важные законы и </w:t>
            </w:r>
            <w:r w:rsidRPr="006C2E4D">
              <w:rPr>
                <w:sz w:val="20"/>
                <w:lang w:val="ru-RU"/>
              </w:rPr>
              <w:lastRenderedPageBreak/>
              <w:t>базовые понятия по общей геологии и разведке МПИ.</w:t>
            </w:r>
          </w:p>
        </w:tc>
      </w:tr>
    </w:tbl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1.4 Образовательные технологии, применяемые при освоении дисциплины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1.4.1 Основные образовательные технологии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При проведении учебных занятий предусматривается использование следующих образовательных технологий: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В процессе изучения дисциплины используется как традиционные, так и инновационные технологии интерактивного обучения.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1.4.2 Адаптивные образовательные технологии (инклюзивное обучение)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Для успешного освоения дисциплины при</w:t>
      </w:r>
      <w:r>
        <w:t> </w:t>
      </w:r>
      <w:r w:rsidRPr="006C2E4D">
        <w:rPr>
          <w:lang w:val="ru-RU"/>
        </w:rPr>
        <w:t>обучении лиц с ограниченными возможностями здоровья</w:t>
      </w:r>
      <w:r>
        <w:t> </w:t>
      </w:r>
      <w:r w:rsidRPr="006C2E4D">
        <w:rPr>
          <w:lang w:val="ru-RU"/>
        </w:rPr>
        <w:t>могут применяться следующие адаптивные образовательные технологии: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Обучение студента с индивидуальным подходом, которое помогает не просто усвоить знания, но и раскрыть заложенный в нём потенциал личностного и творческого развития.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1.4.3 Инновационные образовательные технологии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 xml:space="preserve">1.5 </w:t>
      </w:r>
      <w:proofErr w:type="spellStart"/>
      <w:r w:rsidRPr="006C2E4D">
        <w:rPr>
          <w:b/>
          <w:lang w:val="ru-RU"/>
        </w:rPr>
        <w:t>Пререквизиты</w:t>
      </w:r>
      <w:proofErr w:type="spellEnd"/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 / География. Школьный курс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 xml:space="preserve">1.6 </w:t>
      </w:r>
      <w:proofErr w:type="spellStart"/>
      <w:r w:rsidRPr="006C2E4D">
        <w:rPr>
          <w:b/>
          <w:lang w:val="ru-RU"/>
        </w:rPr>
        <w:t>Постреквизиты</w:t>
      </w:r>
      <w:proofErr w:type="spellEnd"/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Инженерная и компьютерная графика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Общая химия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Правила ведения буровзрывных работ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Разрушение горных пород взрывом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Химия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Экология горного производства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Default="00E5119A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Трудоемкость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дисциплины</w:t>
      </w:r>
      <w:proofErr w:type="spellEnd"/>
    </w:p>
    <w:p w:rsidR="007719B4" w:rsidRDefault="007719B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7719B4">
        <w:trPr>
          <w:tblHeader/>
        </w:trPr>
        <w:tc>
          <w:tcPr>
            <w:tcW w:w="3500" w:type="pct"/>
          </w:tcPr>
          <w:p w:rsidR="007719B4" w:rsidRDefault="00E5119A">
            <w:pPr>
              <w:pStyle w:val="a3"/>
            </w:pPr>
            <w:proofErr w:type="spellStart"/>
            <w:r>
              <w:t>Виды</w:t>
            </w:r>
            <w:proofErr w:type="spellEnd"/>
            <w:r>
              <w:t xml:space="preserve"> </w:t>
            </w:r>
            <w:proofErr w:type="spellStart"/>
            <w:r>
              <w:t>работ</w:t>
            </w:r>
            <w:proofErr w:type="spellEnd"/>
          </w:p>
        </w:tc>
        <w:tc>
          <w:tcPr>
            <w:tcW w:w="15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часы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</w:pPr>
            <w:proofErr w:type="spellStart"/>
            <w:r>
              <w:t>Лекции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15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</w:pPr>
            <w:proofErr w:type="spellStart"/>
            <w:r>
              <w:t>Практические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15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15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45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left"/>
            </w:pPr>
            <w:proofErr w:type="spellStart"/>
            <w:r>
              <w:lastRenderedPageBreak/>
              <w:t>Форма</w:t>
            </w:r>
            <w:proofErr w:type="spellEnd"/>
            <w:r>
              <w:t xml:space="preserve"> </w:t>
            </w:r>
            <w:proofErr w:type="spellStart"/>
            <w:r>
              <w:t>проведения</w:t>
            </w:r>
            <w:proofErr w:type="spellEnd"/>
            <w:r>
              <w:t xml:space="preserve"> </w:t>
            </w:r>
            <w:proofErr w:type="spellStart"/>
            <w:r>
              <w:t>итогового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диф.зачёт</w:t>
            </w:r>
            <w:proofErr w:type="spellEnd"/>
          </w:p>
        </w:tc>
      </w:tr>
    </w:tbl>
    <w:p w:rsidR="007719B4" w:rsidRDefault="007719B4">
      <w:pPr>
        <w:pStyle w:val="a3"/>
      </w:pPr>
    </w:p>
    <w:p w:rsidR="007719B4" w:rsidRDefault="00E5119A">
      <w:pPr>
        <w:pStyle w:val="a3"/>
        <w:jc w:val="center"/>
      </w:pPr>
      <w:r>
        <w:rPr>
          <w:b/>
        </w:rPr>
        <w:t>2 СОДЕРЖАНИЕ ДИСЦИПЛИНЫ</w:t>
      </w:r>
    </w:p>
    <w:p w:rsidR="007719B4" w:rsidRDefault="007719B4">
      <w:pPr>
        <w:pStyle w:val="a3"/>
      </w:pPr>
    </w:p>
    <w:p w:rsidR="007719B4" w:rsidRDefault="00E5119A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Тематический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план</w:t>
      </w:r>
      <w:proofErr w:type="spellEnd"/>
    </w:p>
    <w:p w:rsidR="007719B4" w:rsidRDefault="007719B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7719B4">
        <w:trPr>
          <w:tblHeader/>
        </w:trPr>
        <w:tc>
          <w:tcPr>
            <w:tcW w:w="147" w:type="pct"/>
          </w:tcPr>
          <w:p w:rsidR="007719B4" w:rsidRDefault="00E5119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719B4" w:rsidRPr="006C2E4D" w:rsidRDefault="00E5119A">
            <w:pPr>
              <w:pStyle w:val="a3"/>
              <w:jc w:val="center"/>
              <w:rPr>
                <w:lang w:val="ru-RU"/>
              </w:rPr>
            </w:pPr>
            <w:r w:rsidRPr="006C2E4D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53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7719B4">
        <w:tc>
          <w:tcPr>
            <w:tcW w:w="0" w:type="auto"/>
            <w:gridSpan w:val="4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rPr>
                <w:b/>
              </w:rPr>
              <w:t>Лекционные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1. Основные этапы развития геологической науки.</w:t>
            </w:r>
          </w:p>
          <w:p w:rsidR="007719B4" w:rsidRDefault="00E5119A">
            <w:pPr>
              <w:pStyle w:val="a3"/>
            </w:pPr>
            <w:r w:rsidRPr="006C2E4D">
              <w:rPr>
                <w:sz w:val="22"/>
                <w:lang w:val="ru-RU"/>
              </w:rPr>
              <w:t xml:space="preserve">Краткий очерк глобальной эволюции Земли. </w:t>
            </w:r>
            <w:proofErr w:type="spellStart"/>
            <w:r>
              <w:rPr>
                <w:sz w:val="22"/>
              </w:rPr>
              <w:t>Структура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земли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1,3,4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2. Выветривание Коры выветривания.</w:t>
            </w:r>
          </w:p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2"/>
                <w:lang w:val="ru-RU"/>
              </w:rPr>
              <w:t>Продукты выветривания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1-4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3. Склоновые процессы Геологическая деятельность ветра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1,2,3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4. Геологическая деятельность русловых потоков и поверхностных вод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5. Геологическая деятельность подземных вод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2,3,4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6. Геологическая деятельность океанов и морей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1-4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7. Процессы внутренней динамики Земли.</w:t>
            </w:r>
          </w:p>
          <w:p w:rsidR="007719B4" w:rsidRDefault="00E5119A">
            <w:pPr>
              <w:pStyle w:val="a3"/>
            </w:pPr>
            <w:proofErr w:type="spellStart"/>
            <w:r>
              <w:rPr>
                <w:sz w:val="22"/>
              </w:rPr>
              <w:t>Магматизм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землетрясения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1,3,5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8. Процессы внутренней динамики Земли.</w:t>
            </w:r>
          </w:p>
          <w:p w:rsidR="007719B4" w:rsidRDefault="00E5119A">
            <w:pPr>
              <w:pStyle w:val="a3"/>
            </w:pPr>
            <w:proofErr w:type="spellStart"/>
            <w:r>
              <w:rPr>
                <w:sz w:val="22"/>
              </w:rPr>
              <w:t>Тектоника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метаморфизм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1,2,5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9. Разведка месторождений полезных ископаемых.</w:t>
            </w:r>
          </w:p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2"/>
                <w:lang w:val="ru-RU"/>
              </w:rPr>
              <w:t>Цели и принципы разведки, стадии разведки, их задачи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10. </w:t>
            </w:r>
            <w:proofErr w:type="spellStart"/>
            <w:r>
              <w:rPr>
                <w:b/>
                <w:sz w:val="22"/>
              </w:rPr>
              <w:t>Технические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средства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разведки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11. </w:t>
            </w:r>
            <w:proofErr w:type="spellStart"/>
            <w:r>
              <w:rPr>
                <w:b/>
                <w:sz w:val="22"/>
              </w:rPr>
              <w:t>Методы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разведки</w:t>
            </w:r>
            <w:proofErr w:type="spellEnd"/>
            <w:r>
              <w:rPr>
                <w:b/>
                <w:sz w:val="22"/>
              </w:rPr>
              <w:t xml:space="preserve"> МПИ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12. Виды опробования Обработка проб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13. Оконтуривание тел полезных ископаемых Геолого-экономические критерии оконтуривания запасов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14. </w:t>
            </w:r>
            <w:proofErr w:type="spellStart"/>
            <w:r>
              <w:rPr>
                <w:b/>
                <w:sz w:val="22"/>
              </w:rPr>
              <w:t>Кондиции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15. Подсчет запасов и геолого-экономическая оценка месторождений полезных ископаемых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2,4,6</w:t>
            </w:r>
          </w:p>
        </w:tc>
      </w:tr>
      <w:tr w:rsidR="007719B4">
        <w:tc>
          <w:tcPr>
            <w:tcW w:w="0" w:type="auto"/>
            <w:gridSpan w:val="2"/>
          </w:tcPr>
          <w:p w:rsidR="007719B4" w:rsidRDefault="00E5119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</w:tr>
      <w:tr w:rsidR="007719B4">
        <w:tc>
          <w:tcPr>
            <w:tcW w:w="0" w:type="auto"/>
            <w:gridSpan w:val="4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Практические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1. Изучение физических свойств породообразующих минералов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1,3,4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2. Изучение магматических горных пород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1,3,4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3. Изучение осадочных горных пород.</w:t>
            </w:r>
          </w:p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2"/>
                <w:lang w:val="ru-RU"/>
              </w:rPr>
              <w:t>Обломочные и глинистые породы. Органогенные и хемогенные осадочные породы.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1,3,4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4. Изучение метаморфических горных пород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1,3,4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5. Решение задач по опробованию и составлению схем обработки проб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6. Решение задач по оконтуриванию рудных тел месторождений полезных ископаемых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2,5,6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b/>
                <w:sz w:val="22"/>
                <w:lang w:val="ru-RU"/>
              </w:rPr>
              <w:t>Тема 7. Решение задач по подсчету запасов руды и полезного компонента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2,5,6</w:t>
            </w:r>
          </w:p>
        </w:tc>
      </w:tr>
      <w:tr w:rsidR="007719B4">
        <w:tc>
          <w:tcPr>
            <w:tcW w:w="0" w:type="auto"/>
            <w:gridSpan w:val="2"/>
          </w:tcPr>
          <w:p w:rsidR="007719B4" w:rsidRDefault="00E5119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</w:tr>
    </w:tbl>
    <w:p w:rsidR="007719B4" w:rsidRDefault="007719B4">
      <w:pPr>
        <w:pStyle w:val="a3"/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2.2 Задания для самостоятельной работы обучающегося (СРО)</w:t>
      </w:r>
    </w:p>
    <w:p w:rsidR="007719B4" w:rsidRPr="006C2E4D" w:rsidRDefault="007719B4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7719B4">
        <w:trPr>
          <w:trHeight w:val="1229"/>
          <w:tblHeader/>
        </w:trPr>
        <w:tc>
          <w:tcPr>
            <w:tcW w:w="1026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Тема</w:t>
            </w:r>
            <w:proofErr w:type="spellEnd"/>
          </w:p>
        </w:tc>
        <w:tc>
          <w:tcPr>
            <w:tcW w:w="114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62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723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сдачи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  <w:tc>
          <w:tcPr>
            <w:tcW w:w="822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69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2"/>
                <w:lang w:val="ru-RU"/>
              </w:rPr>
              <w:t>Определение элементов залегания горных пород</w:t>
            </w:r>
          </w:p>
        </w:tc>
        <w:tc>
          <w:tcPr>
            <w:tcW w:w="0" w:type="auto"/>
          </w:tcPr>
          <w:p w:rsidR="007719B4" w:rsidRPr="006C2E4D" w:rsidRDefault="007719B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1,3</w:t>
            </w:r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E5119A">
            <w:pPr>
              <w:pStyle w:val="a3"/>
            </w:pPr>
            <w:proofErr w:type="spellStart"/>
            <w:r>
              <w:rPr>
                <w:sz w:val="22"/>
              </w:rPr>
              <w:t>Чтение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геологических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</w:t>
            </w:r>
            <w:proofErr w:type="spellEnd"/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1-4</w:t>
            </w:r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2"/>
                <w:lang w:val="ru-RU"/>
              </w:rPr>
              <w:t>Классификация запасов и прогнозных ресурсов и их категории</w:t>
            </w:r>
          </w:p>
        </w:tc>
        <w:tc>
          <w:tcPr>
            <w:tcW w:w="0" w:type="auto"/>
          </w:tcPr>
          <w:p w:rsidR="007719B4" w:rsidRPr="006C2E4D" w:rsidRDefault="007719B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2,5</w:t>
            </w:r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sz w:val="22"/>
                <w:lang w:val="ru-RU"/>
              </w:rPr>
              <w:t>Исходные данные к подсчету запасов, их определение</w:t>
            </w:r>
          </w:p>
        </w:tc>
        <w:tc>
          <w:tcPr>
            <w:tcW w:w="0" w:type="auto"/>
          </w:tcPr>
          <w:p w:rsidR="007719B4" w:rsidRPr="006C2E4D" w:rsidRDefault="007719B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2,6</w:t>
            </w:r>
          </w:p>
        </w:tc>
      </w:tr>
    </w:tbl>
    <w:p w:rsidR="007719B4" w:rsidRDefault="007719B4">
      <w:pPr>
        <w:pStyle w:val="a3"/>
      </w:pPr>
    </w:p>
    <w:p w:rsidR="007719B4" w:rsidRDefault="00E5119A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График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сдачи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заданий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дисциплине</w:t>
      </w:r>
      <w:proofErr w:type="spellEnd"/>
    </w:p>
    <w:p w:rsidR="007719B4" w:rsidRDefault="007719B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7719B4">
        <w:trPr>
          <w:tblHeader/>
        </w:trPr>
        <w:tc>
          <w:tcPr>
            <w:tcW w:w="1850" w:type="pct"/>
            <w:vMerge w:val="restar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0" w:type="auto"/>
            <w:gridSpan w:val="10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Академический</w:t>
            </w:r>
            <w:proofErr w:type="spellEnd"/>
            <w:r>
              <w:t xml:space="preserve"> </w:t>
            </w:r>
            <w:proofErr w:type="spellStart"/>
            <w:r>
              <w:t>период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</w:tr>
      <w:tr w:rsidR="007719B4">
        <w:trPr>
          <w:tblHeader/>
        </w:trPr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7719B4" w:rsidRDefault="00E5119A">
            <w:pPr>
              <w:pStyle w:val="a3"/>
              <w:jc w:val="center"/>
            </w:pPr>
            <w:r>
              <w:t>10</w:t>
            </w:r>
          </w:p>
        </w:tc>
      </w:tr>
      <w:tr w:rsidR="007719B4">
        <w:tc>
          <w:tcPr>
            <w:tcW w:w="0" w:type="auto"/>
            <w:gridSpan w:val="11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Знание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</w:tr>
      <w:tr w:rsidR="007719B4">
        <w:tc>
          <w:tcPr>
            <w:tcW w:w="0" w:type="auto"/>
            <w:gridSpan w:val="11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Понимание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</w:tr>
      <w:tr w:rsidR="007719B4">
        <w:tc>
          <w:tcPr>
            <w:tcW w:w="0" w:type="auto"/>
            <w:gridSpan w:val="11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Применение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</w:tr>
      <w:tr w:rsidR="007719B4">
        <w:tc>
          <w:tcPr>
            <w:tcW w:w="0" w:type="auto"/>
            <w:gridSpan w:val="11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Анализ</w:t>
            </w:r>
            <w:proofErr w:type="spellEnd"/>
          </w:p>
        </w:tc>
      </w:tr>
      <w:tr w:rsidR="007719B4"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</w:tr>
    </w:tbl>
    <w:p w:rsidR="007719B4" w:rsidRDefault="007719B4">
      <w:pPr>
        <w:pStyle w:val="a3"/>
      </w:pPr>
    </w:p>
    <w:p w:rsidR="007719B4" w:rsidRDefault="00E5119A">
      <w:pPr>
        <w:pStyle w:val="a3"/>
        <w:jc w:val="center"/>
      </w:pPr>
      <w:r>
        <w:rPr>
          <w:b/>
        </w:rPr>
        <w:t>3 ОЦЕНКА ЗНАНИЙ ОБУЧАЮЩЕГОСЯ</w:t>
      </w:r>
    </w:p>
    <w:p w:rsidR="007719B4" w:rsidRDefault="007719B4">
      <w:pPr>
        <w:pStyle w:val="a3"/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</w:t>
      </w:r>
      <w:r w:rsidRPr="006C2E4D">
        <w:rPr>
          <w:lang w:val="ru-RU"/>
        </w:rPr>
        <w:lastRenderedPageBreak/>
        <w:t>Система контроля может сочетать письменные и устные, групповые и индивидуальные формы.</w:t>
      </w:r>
    </w:p>
    <w:p w:rsidR="007719B4" w:rsidRPr="006C2E4D" w:rsidRDefault="007719B4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1"/>
        <w:gridCol w:w="1061"/>
      </w:tblGrid>
      <w:tr w:rsidR="007719B4">
        <w:trPr>
          <w:tblHeader/>
        </w:trPr>
        <w:tc>
          <w:tcPr>
            <w:tcW w:w="5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Период</w:t>
            </w:r>
            <w:proofErr w:type="spellEnd"/>
          </w:p>
        </w:tc>
        <w:tc>
          <w:tcPr>
            <w:tcW w:w="25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10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Количество</w:t>
            </w:r>
            <w:proofErr w:type="spellEnd"/>
            <w:r>
              <w:t xml:space="preserve"> </w:t>
            </w:r>
            <w:proofErr w:type="spellStart"/>
            <w:r>
              <w:t>баллов</w:t>
            </w:r>
            <w:proofErr w:type="spellEnd"/>
            <w:r>
              <w:t xml:space="preserve"> (max)</w:t>
            </w:r>
          </w:p>
        </w:tc>
        <w:tc>
          <w:tcPr>
            <w:tcW w:w="5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Итого</w:t>
            </w:r>
            <w:proofErr w:type="spellEnd"/>
          </w:p>
        </w:tc>
      </w:tr>
      <w:tr w:rsidR="007719B4"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r>
              <w:t>0-100</w:t>
            </w:r>
          </w:p>
        </w:tc>
      </w:tr>
      <w:tr w:rsidR="007719B4"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</w:tr>
      <w:tr w:rsidR="007719B4"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</w:tr>
      <w:tr w:rsidR="007719B4"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r>
              <w:t>0-100</w:t>
            </w:r>
          </w:p>
        </w:tc>
      </w:tr>
      <w:tr w:rsidR="007719B4"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</w:tr>
      <w:tr w:rsidR="007719B4"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</w:tcPr>
          <w:p w:rsidR="007719B4" w:rsidRDefault="007719B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  <w:jc w:val="center"/>
            </w:pPr>
          </w:p>
        </w:tc>
      </w:tr>
      <w:tr w:rsidR="006C2E4D" w:rsidTr="006C2E4D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Итоговый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  <w:gridSpan w:val="2"/>
          </w:tcPr>
          <w:p w:rsidR="007719B4" w:rsidRDefault="00E5119A">
            <w:pPr>
              <w:pStyle w:val="a3"/>
            </w:pPr>
            <w:proofErr w:type="spellStart"/>
            <w:r>
              <w:t>диф.зачёт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0-100</w:t>
            </w:r>
          </w:p>
        </w:tc>
      </w:tr>
    </w:tbl>
    <w:p w:rsidR="007719B4" w:rsidRDefault="007719B4">
      <w:pPr>
        <w:pStyle w:val="a3"/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Итоговая оценка знаний обучающего по дисциплине осуществляется по 100 балльной системе и включает: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- 40% результата, полученного на экзамене;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- 60% результатов текущей успеваемости.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Формула подсчета итоговой оценки: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6C2E4D">
        <w:rPr>
          <w:lang w:val="ru-RU"/>
        </w:rPr>
        <w:tab/>
      </w:r>
      <w:r w:rsidRPr="006C2E4D">
        <w:rPr>
          <w:lang w:val="ru-RU"/>
        </w:rPr>
        <w:tab/>
      </w:r>
      <w:r w:rsidRPr="006C2E4D">
        <w:rPr>
          <w:lang w:val="ru-RU"/>
        </w:rPr>
        <w:tab/>
      </w:r>
      <w:r w:rsidRPr="006C2E4D">
        <w:rPr>
          <w:lang w:val="ru-RU"/>
        </w:rPr>
        <w:tab/>
      </w:r>
      <w:r w:rsidRPr="006C2E4D">
        <w:rPr>
          <w:lang w:val="ru-RU"/>
        </w:rPr>
        <w:tab/>
        <w:t>(1)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proofErr w:type="gramStart"/>
      <w:r w:rsidRPr="006C2E4D">
        <w:rPr>
          <w:lang w:val="ru-RU"/>
        </w:rPr>
        <w:t xml:space="preserve">где,   </w:t>
      </w:r>
      <w:proofErr w:type="gramEnd"/>
      <w:r w:rsidRPr="006C2E4D">
        <w:rPr>
          <w:lang w:val="ru-RU"/>
        </w:rP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Итоговая буквенная оценка и ее цифровой эквивалент в баллах: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ind w:firstLine="567"/>
        <w:rPr>
          <w:lang w:val="ru-RU"/>
        </w:rPr>
      </w:pPr>
      <w:proofErr w:type="spellStart"/>
      <w:r w:rsidRPr="006C2E4D">
        <w:rPr>
          <w:b/>
          <w:lang w:val="ru-RU"/>
        </w:rPr>
        <w:t>Балльно</w:t>
      </w:r>
      <w:proofErr w:type="spellEnd"/>
      <w:r w:rsidRPr="006C2E4D">
        <w:rPr>
          <w:b/>
          <w:lang w:val="ru-RU"/>
        </w:rPr>
        <w:t xml:space="preserve">-рейтинговая буквенная система оценки учета учебных достижений, обучающихся с переводом их в традиционную шкалу оценок и </w:t>
      </w:r>
      <w:r>
        <w:rPr>
          <w:b/>
        </w:rPr>
        <w:t>ECTS</w:t>
      </w:r>
      <w:r w:rsidRPr="006C2E4D">
        <w:rPr>
          <w:b/>
          <w:lang w:val="ru-RU"/>
        </w:rPr>
        <w:t xml:space="preserve"> (</w:t>
      </w:r>
      <w:proofErr w:type="spellStart"/>
      <w:r w:rsidRPr="006C2E4D">
        <w:rPr>
          <w:b/>
          <w:lang w:val="ru-RU"/>
        </w:rPr>
        <w:t>иситиэс</w:t>
      </w:r>
      <w:proofErr w:type="spellEnd"/>
      <w:r w:rsidRPr="006C2E4D">
        <w:rPr>
          <w:b/>
          <w:lang w:val="ru-RU"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7719B4">
        <w:trPr>
          <w:tblHeader/>
        </w:trPr>
        <w:tc>
          <w:tcPr>
            <w:tcW w:w="6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буквенной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9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Цифровой</w:t>
            </w:r>
            <w:proofErr w:type="spellEnd"/>
            <w:r>
              <w:t xml:space="preserve"> </w:t>
            </w:r>
            <w:proofErr w:type="spellStart"/>
            <w:r>
              <w:t>эквивалент</w:t>
            </w:r>
            <w:proofErr w:type="spellEnd"/>
          </w:p>
        </w:tc>
        <w:tc>
          <w:tcPr>
            <w:tcW w:w="8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Баллы</w:t>
            </w:r>
            <w:proofErr w:type="spellEnd"/>
            <w:r>
              <w:t xml:space="preserve"> (%-</w:t>
            </w:r>
            <w:proofErr w:type="spellStart"/>
            <w:r>
              <w:t>ное</w:t>
            </w:r>
            <w:proofErr w:type="spellEnd"/>
            <w:r>
              <w:t xml:space="preserve"> </w:t>
            </w:r>
            <w:proofErr w:type="spellStart"/>
            <w:r>
              <w:t>содержание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традиционной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Критерий</w:t>
            </w:r>
            <w:proofErr w:type="spellEnd"/>
          </w:p>
        </w:tc>
      </w:tr>
      <w:tr w:rsidR="007719B4" w:rsidRPr="00D018D8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Отлично</w:t>
            </w:r>
            <w:proofErr w:type="spellEnd"/>
          </w:p>
        </w:tc>
        <w:tc>
          <w:tcPr>
            <w:tcW w:w="0" w:type="auto"/>
            <w:vMerge w:val="restart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lang w:val="ru-RU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 w:rsidRPr="00D018D8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Хорошо</w:t>
            </w:r>
            <w:proofErr w:type="spellEnd"/>
          </w:p>
        </w:tc>
        <w:tc>
          <w:tcPr>
            <w:tcW w:w="0" w:type="auto"/>
            <w:vMerge w:val="restart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lang w:val="ru-RU"/>
              </w:rPr>
              <w:t xml:space="preserve">Теоретическое содержание курса освоено полностью, без </w:t>
            </w:r>
            <w:r w:rsidRPr="006C2E4D">
              <w:rPr>
                <w:lang w:val="ru-RU"/>
              </w:rPr>
              <w:lastRenderedPageBreak/>
              <w:t>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 w:rsidRPr="00D018D8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lang w:val="ru-RU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  <w:tr w:rsidR="007719B4" w:rsidRPr="00D018D8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719B4" w:rsidRDefault="00E5119A">
            <w:pPr>
              <w:pStyle w:val="a3"/>
              <w:jc w:val="center"/>
            </w:pPr>
            <w:proofErr w:type="spellStart"/>
            <w:r>
              <w:t>Неудовлетворительно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7719B4" w:rsidRPr="006C2E4D" w:rsidRDefault="00E5119A">
            <w:pPr>
              <w:pStyle w:val="a3"/>
              <w:rPr>
                <w:lang w:val="ru-RU"/>
              </w:rPr>
            </w:pPr>
            <w:r w:rsidRPr="006C2E4D">
              <w:rPr>
                <w:lang w:val="ru-RU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719B4"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719B4" w:rsidRDefault="00E5119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  <w:tc>
          <w:tcPr>
            <w:tcW w:w="0" w:type="auto"/>
            <w:vMerge/>
          </w:tcPr>
          <w:p w:rsidR="007719B4" w:rsidRDefault="007719B4">
            <w:pPr>
              <w:pStyle w:val="a3"/>
            </w:pPr>
          </w:p>
        </w:tc>
      </w:tr>
    </w:tbl>
    <w:p w:rsidR="007719B4" w:rsidRDefault="007719B4">
      <w:pPr>
        <w:pStyle w:val="a3"/>
      </w:pPr>
    </w:p>
    <w:p w:rsidR="007719B4" w:rsidRDefault="00E5119A">
      <w:pPr>
        <w:pStyle w:val="a3"/>
        <w:jc w:val="center"/>
      </w:pPr>
      <w:r>
        <w:rPr>
          <w:b/>
        </w:rPr>
        <w:t>4 ПОЛИТИКА ДИСЦИПЛИНЫ</w:t>
      </w:r>
    </w:p>
    <w:p w:rsidR="007719B4" w:rsidRDefault="007719B4">
      <w:pPr>
        <w:pStyle w:val="a3"/>
      </w:pPr>
    </w:p>
    <w:p w:rsidR="007719B4" w:rsidRDefault="00E5119A">
      <w:pPr>
        <w:pStyle w:val="a3"/>
        <w:ind w:firstLine="567"/>
      </w:pPr>
      <w:proofErr w:type="spellStart"/>
      <w:r>
        <w:t>Обучающийся</w:t>
      </w:r>
      <w:proofErr w:type="spellEnd"/>
      <w:r>
        <w:t xml:space="preserve"> </w:t>
      </w:r>
      <w:proofErr w:type="spellStart"/>
      <w:r>
        <w:t>обязан</w:t>
      </w:r>
      <w:proofErr w:type="spellEnd"/>
      <w:r>
        <w:t>:</w:t>
      </w:r>
    </w:p>
    <w:p w:rsidR="007719B4" w:rsidRPr="006C2E4D" w:rsidRDefault="00E5119A">
      <w:pPr>
        <w:pStyle w:val="a3"/>
        <w:ind w:firstLine="567"/>
        <w:rPr>
          <w:lang w:val="ru-RU"/>
        </w:rPr>
      </w:pPr>
      <w:r w:rsidRPr="006C2E4D">
        <w:rPr>
          <w:lang w:val="ru-RU"/>
        </w:rPr>
        <w:t>дисциплина является обязательной для студентов горного дела. Обязательным является активное участие студентов на занятиях. Требуется предварительная подготовка студентов к практическим занятиям и выполнение заданий самостоятельной работы. Курс включает следующие виды и формы контроля: текущий, тематический, промежуточный и итоговый контроль. Контроль будет осуществляться в виде тематических контрольных работ, промежуточных тестов, итогового экзамена. Необходимо участие студентов во всех видах контроля.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5 СПИСОК РЕКОМЕНДУЕМОЙ ЛИТЕРАТУРЫ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Pr="006C2E4D" w:rsidRDefault="00E5119A">
      <w:pPr>
        <w:pStyle w:val="a3"/>
        <w:jc w:val="center"/>
        <w:rPr>
          <w:lang w:val="ru-RU"/>
        </w:rPr>
      </w:pPr>
      <w:r w:rsidRPr="006C2E4D">
        <w:rPr>
          <w:b/>
          <w:lang w:val="ru-RU"/>
        </w:rPr>
        <w:t>5.1 Основная литература</w:t>
      </w:r>
    </w:p>
    <w:p w:rsidR="007719B4" w:rsidRPr="006C2E4D" w:rsidRDefault="007719B4">
      <w:pPr>
        <w:pStyle w:val="a3"/>
        <w:rPr>
          <w:lang w:val="ru-RU"/>
        </w:rPr>
      </w:pPr>
    </w:p>
    <w:p w:rsidR="007719B4" w:rsidRDefault="00E5119A">
      <w:pPr>
        <w:pStyle w:val="a3"/>
        <w:ind w:firstLine="567"/>
      </w:pPr>
      <w:r w:rsidRPr="006C2E4D">
        <w:rPr>
          <w:lang w:val="ru-RU"/>
        </w:rPr>
        <w:t xml:space="preserve">1. 1 </w:t>
      </w:r>
      <w:proofErr w:type="spellStart"/>
      <w:r w:rsidRPr="006C2E4D">
        <w:rPr>
          <w:lang w:val="ru-RU"/>
        </w:rPr>
        <w:t>АнаньевВ</w:t>
      </w:r>
      <w:proofErr w:type="spellEnd"/>
      <w:r w:rsidRPr="006C2E4D">
        <w:rPr>
          <w:lang w:val="ru-RU"/>
        </w:rPr>
        <w:t xml:space="preserve">. П. Основы геологии, минералогии и петрографии / В. П. Ананьев, А. Д. Потапов. - М.: </w:t>
      </w:r>
      <w:proofErr w:type="spellStart"/>
      <w:r w:rsidRPr="006C2E4D">
        <w:rPr>
          <w:lang w:val="ru-RU"/>
        </w:rPr>
        <w:t>Высш</w:t>
      </w:r>
      <w:proofErr w:type="spellEnd"/>
      <w:r w:rsidRPr="006C2E4D">
        <w:rPr>
          <w:lang w:val="ru-RU"/>
        </w:rPr>
        <w:t xml:space="preserve">. </w:t>
      </w:r>
      <w:proofErr w:type="spellStart"/>
      <w:r w:rsidRPr="006C2E4D">
        <w:rPr>
          <w:lang w:val="ru-RU"/>
        </w:rPr>
        <w:t>шк</w:t>
      </w:r>
      <w:proofErr w:type="spellEnd"/>
      <w:r w:rsidRPr="006C2E4D">
        <w:rPr>
          <w:lang w:val="ru-RU"/>
        </w:rPr>
        <w:t xml:space="preserve">., 2005. </w:t>
      </w:r>
      <w:r>
        <w:t xml:space="preserve">2 </w:t>
      </w:r>
      <w:proofErr w:type="spellStart"/>
      <w:r>
        <w:t>Ермолов</w:t>
      </w:r>
      <w:proofErr w:type="spellEnd"/>
      <w:r>
        <w:t xml:space="preserve"> В.Н. и </w:t>
      </w:r>
      <w:proofErr w:type="spellStart"/>
      <w:r>
        <w:t>др</w:t>
      </w:r>
      <w:proofErr w:type="spellEnd"/>
      <w:r>
        <w:t xml:space="preserve">. </w:t>
      </w:r>
      <w:proofErr w:type="spellStart"/>
      <w:r>
        <w:t>Геология</w:t>
      </w:r>
      <w:proofErr w:type="spellEnd"/>
      <w:r>
        <w:t xml:space="preserve"> </w:t>
      </w:r>
      <w:proofErr w:type="spellStart"/>
      <w:r>
        <w:t>часть</w:t>
      </w:r>
      <w:proofErr w:type="spellEnd"/>
      <w:r>
        <w:t xml:space="preserve"> 6. </w:t>
      </w:r>
      <w:r w:rsidRPr="006C2E4D">
        <w:rPr>
          <w:lang w:val="ru-RU"/>
        </w:rPr>
        <w:t xml:space="preserve">Месторождения полезных ископаемых – М.: Из-во Московского государственного горного университета, 2009. – 570с. 3 </w:t>
      </w:r>
      <w:proofErr w:type="spellStart"/>
      <w:r w:rsidRPr="006C2E4D">
        <w:rPr>
          <w:lang w:val="ru-RU"/>
        </w:rPr>
        <w:t>Короновский</w:t>
      </w:r>
      <w:proofErr w:type="spellEnd"/>
      <w:r w:rsidRPr="006C2E4D">
        <w:rPr>
          <w:lang w:val="ru-RU"/>
        </w:rPr>
        <w:t xml:space="preserve"> Н. В. Общая геология / Н. В. </w:t>
      </w:r>
      <w:proofErr w:type="spellStart"/>
      <w:r w:rsidRPr="006C2E4D">
        <w:rPr>
          <w:lang w:val="ru-RU"/>
        </w:rPr>
        <w:t>Короновский</w:t>
      </w:r>
      <w:proofErr w:type="spellEnd"/>
      <w:r w:rsidRPr="006C2E4D">
        <w:rPr>
          <w:lang w:val="ru-RU"/>
        </w:rPr>
        <w:t xml:space="preserve">. - М.: МГУ, 2002. </w:t>
      </w:r>
      <w:r w:rsidRPr="00D018D8">
        <w:rPr>
          <w:lang w:val="ru-RU"/>
        </w:rPr>
        <w:t xml:space="preserve">4 Платов Н.А. Основы инженерной геологии- Л.: Инфра, 2009. - 192с. 5 </w:t>
      </w:r>
      <w:proofErr w:type="spellStart"/>
      <w:r>
        <w:t>Genadiy</w:t>
      </w:r>
      <w:proofErr w:type="spellEnd"/>
      <w:r w:rsidRPr="00D018D8">
        <w:rPr>
          <w:lang w:val="ru-RU"/>
        </w:rPr>
        <w:t xml:space="preserve"> </w:t>
      </w:r>
      <w:proofErr w:type="spellStart"/>
      <w:r>
        <w:t>Pivnyak</w:t>
      </w:r>
      <w:proofErr w:type="spellEnd"/>
      <w:r w:rsidRPr="00D018D8">
        <w:rPr>
          <w:lang w:val="ru-RU"/>
        </w:rPr>
        <w:t xml:space="preserve"> [</w:t>
      </w:r>
      <w:r>
        <w:t>et</w:t>
      </w:r>
      <w:r w:rsidRPr="00D018D8">
        <w:rPr>
          <w:lang w:val="ru-RU"/>
        </w:rPr>
        <w:t xml:space="preserve"> </w:t>
      </w:r>
      <w:r>
        <w:t>al</w:t>
      </w:r>
      <w:r w:rsidRPr="00D018D8">
        <w:rPr>
          <w:lang w:val="ru-RU"/>
        </w:rPr>
        <w:t xml:space="preserve">.]. </w:t>
      </w:r>
      <w:r>
        <w:t xml:space="preserve">Mining of Mineral </w:t>
      </w:r>
      <w:proofErr w:type="gramStart"/>
      <w:r>
        <w:t>Deposits :</w:t>
      </w:r>
      <w:proofErr w:type="gramEnd"/>
      <w:r>
        <w:t xml:space="preserve"> London : CRC Press, 2013. - 372 p. 6 Wu </w:t>
      </w:r>
      <w:proofErr w:type="spellStart"/>
      <w:r>
        <w:t>Faguan</w:t>
      </w:r>
      <w:proofErr w:type="spellEnd"/>
      <w:r>
        <w:t xml:space="preserve">, Qi </w:t>
      </w:r>
      <w:proofErr w:type="spellStart"/>
      <w:r>
        <w:t>Shengwen</w:t>
      </w:r>
      <w:proofErr w:type="spellEnd"/>
      <w:r>
        <w:t xml:space="preserve"> Global View of Engineering Geology and the Environment; </w:t>
      </w:r>
      <w:proofErr w:type="gramStart"/>
      <w:r>
        <w:t>London :</w:t>
      </w:r>
      <w:proofErr w:type="gramEnd"/>
      <w:r>
        <w:t xml:space="preserve"> CRC Press, 2013. - 899 p</w:t>
      </w:r>
    </w:p>
    <w:p w:rsidR="007719B4" w:rsidRDefault="007719B4">
      <w:pPr>
        <w:pStyle w:val="a3"/>
      </w:pPr>
    </w:p>
    <w:p w:rsidR="007719B4" w:rsidRDefault="00E5119A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Дополнительная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литература</w:t>
      </w:r>
      <w:proofErr w:type="spellEnd"/>
    </w:p>
    <w:p w:rsidR="007719B4" w:rsidRDefault="007719B4">
      <w:pPr>
        <w:pStyle w:val="a3"/>
      </w:pPr>
    </w:p>
    <w:p w:rsidR="007719B4" w:rsidRDefault="00E5119A">
      <w:pPr>
        <w:pStyle w:val="a3"/>
        <w:ind w:firstLine="567"/>
      </w:pPr>
      <w:proofErr w:type="spellStart"/>
      <w:r>
        <w:t>Дополнительная</w:t>
      </w:r>
      <w:proofErr w:type="spellEnd"/>
      <w:r>
        <w:t xml:space="preserve"> </w:t>
      </w:r>
      <w:proofErr w:type="spellStart"/>
      <w:r>
        <w:t>литература</w:t>
      </w:r>
      <w:proofErr w:type="spellEnd"/>
    </w:p>
    <w:sectPr w:rsidR="007719B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E7F" w:rsidRDefault="00391E7F">
      <w:pPr>
        <w:spacing w:after="0" w:line="240" w:lineRule="auto"/>
      </w:pPr>
      <w:r>
        <w:separator/>
      </w:r>
    </w:p>
  </w:endnote>
  <w:endnote w:type="continuationSeparator" w:id="0">
    <w:p w:rsidR="00391E7F" w:rsidRDefault="00391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E7F" w:rsidRDefault="00391E7F">
      <w:pPr>
        <w:spacing w:after="0" w:line="240" w:lineRule="auto"/>
      </w:pPr>
      <w:r>
        <w:separator/>
      </w:r>
    </w:p>
  </w:footnote>
  <w:footnote w:type="continuationSeparator" w:id="0">
    <w:p w:rsidR="00391E7F" w:rsidRDefault="00391E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7719B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719B4" w:rsidRDefault="00E5119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719B4" w:rsidRDefault="00E5119A">
          <w:pPr>
            <w:pStyle w:val="a5"/>
          </w:pPr>
          <w:r w:rsidRPr="006C2E4D">
            <w:rPr>
              <w:lang w:val="ru-RU"/>
            </w:rPr>
            <w:t xml:space="preserve">ВОСТОЧНО-КАЗАХСТАНСКИЙ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7719B4" w:rsidRDefault="00E5119A">
          <w:pPr>
            <w:pStyle w:val="a5"/>
          </w:pPr>
          <w:proofErr w:type="spellStart"/>
          <w:r>
            <w:t>Стр</w:t>
          </w:r>
          <w:proofErr w:type="spellEnd"/>
          <w:r>
            <w:t>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D018D8">
            <w:rPr>
              <w:noProof/>
            </w:rPr>
            <w:t>2</w:t>
          </w:r>
          <w:r>
            <w:fldChar w:fldCharType="end"/>
          </w:r>
          <w:r>
            <w:t> </w:t>
          </w:r>
          <w:proofErr w:type="spellStart"/>
          <w:r>
            <w:t>из</w:t>
          </w:r>
          <w:proofErr w:type="spellEnd"/>
          <w:r>
            <w:t>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018D8">
            <w:rPr>
              <w:noProof/>
            </w:rPr>
            <w:t>9</w:t>
          </w:r>
          <w:r>
            <w:fldChar w:fldCharType="end"/>
          </w:r>
        </w:p>
      </w:tc>
    </w:tr>
    <w:tr w:rsidR="007719B4" w:rsidRPr="00D018D8">
      <w:trPr>
        <w:cantSplit/>
        <w:trHeight w:val="310"/>
      </w:trPr>
      <w:tc>
        <w:tcPr>
          <w:tcW w:w="1129" w:type="dxa"/>
          <w:vMerge/>
        </w:tcPr>
        <w:p w:rsidR="007719B4" w:rsidRDefault="007719B4">
          <w:pPr>
            <w:pStyle w:val="a3"/>
          </w:pPr>
        </w:p>
      </w:tc>
      <w:tc>
        <w:tcPr>
          <w:tcW w:w="1921" w:type="dxa"/>
          <w:vAlign w:val="center"/>
        </w:tcPr>
        <w:p w:rsidR="007719B4" w:rsidRDefault="00E5119A">
          <w:pPr>
            <w:pStyle w:val="a5"/>
          </w:pPr>
          <w:proofErr w:type="spellStart"/>
          <w:r>
            <w:t>Система</w:t>
          </w:r>
          <w:proofErr w:type="spellEnd"/>
          <w:r>
            <w:t xml:space="preserve"> </w:t>
          </w:r>
          <w:proofErr w:type="spellStart"/>
          <w:r>
            <w:t>менеджмента</w:t>
          </w:r>
          <w:proofErr w:type="spellEnd"/>
          <w:r>
            <w:t xml:space="preserve"> </w:t>
          </w:r>
          <w:proofErr w:type="spellStart"/>
          <w:r>
            <w:t>качества</w:t>
          </w:r>
          <w:proofErr w:type="spellEnd"/>
        </w:p>
      </w:tc>
      <w:tc>
        <w:tcPr>
          <w:tcW w:w="0" w:type="auto"/>
          <w:vAlign w:val="center"/>
        </w:tcPr>
        <w:p w:rsidR="007719B4" w:rsidRPr="006C2E4D" w:rsidRDefault="00E5119A">
          <w:pPr>
            <w:pStyle w:val="a5"/>
            <w:rPr>
              <w:lang w:val="ru-RU"/>
            </w:rPr>
          </w:pPr>
          <w:r w:rsidRPr="006C2E4D">
            <w:rPr>
              <w:lang w:val="ru-RU"/>
            </w:rPr>
            <w:t>И-НАО "ВКТУ" 026-</w:t>
          </w:r>
          <w:r>
            <w:t>II</w:t>
          </w:r>
          <w:r w:rsidRPr="006C2E4D">
            <w:rPr>
              <w:lang w:val="ru-RU"/>
            </w:rPr>
            <w:t>-2021</w:t>
          </w:r>
        </w:p>
        <w:p w:rsidR="007719B4" w:rsidRPr="006C2E4D" w:rsidRDefault="00E5119A">
          <w:pPr>
            <w:pStyle w:val="a5"/>
            <w:rPr>
              <w:lang w:val="ru-RU"/>
            </w:rPr>
          </w:pPr>
          <w:r w:rsidRPr="006C2E4D">
            <w:rPr>
              <w:lang w:val="ru-RU"/>
            </w:rPr>
            <w:t>Разработка и оформление рабочей учебной программы (</w:t>
          </w:r>
          <w:proofErr w:type="spellStart"/>
          <w:r w:rsidRPr="006C2E4D">
            <w:rPr>
              <w:lang w:val="ru-RU"/>
            </w:rPr>
            <w:t>силлабус</w:t>
          </w:r>
          <w:proofErr w:type="spellEnd"/>
          <w:r w:rsidRPr="006C2E4D">
            <w:rPr>
              <w:lang w:val="ru-RU"/>
            </w:rPr>
            <w:t xml:space="preserve">) в НАО «ВКТУ имени Д. </w:t>
          </w:r>
          <w:proofErr w:type="spellStart"/>
          <w:r w:rsidRPr="006C2E4D">
            <w:rPr>
              <w:lang w:val="ru-RU"/>
            </w:rPr>
            <w:t>Серикбаева</w:t>
          </w:r>
          <w:proofErr w:type="spellEnd"/>
          <w:r w:rsidRPr="006C2E4D">
            <w:rPr>
              <w:lang w:val="ru-RU"/>
            </w:rPr>
            <w:t>»</w:t>
          </w:r>
        </w:p>
      </w:tc>
      <w:tc>
        <w:tcPr>
          <w:tcW w:w="1501" w:type="dxa"/>
          <w:vMerge/>
        </w:tcPr>
        <w:p w:rsidR="007719B4" w:rsidRPr="006C2E4D" w:rsidRDefault="007719B4">
          <w:pPr>
            <w:pStyle w:val="a3"/>
            <w:rPr>
              <w:lang w:val="ru-RU"/>
            </w:rPr>
          </w:pPr>
        </w:p>
      </w:tc>
    </w:tr>
  </w:tbl>
  <w:p w:rsidR="007719B4" w:rsidRPr="006C2E4D" w:rsidRDefault="007719B4">
    <w:pPr>
      <w:pStyle w:val="a3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9B4"/>
    <w:rsid w:val="00391E7F"/>
    <w:rsid w:val="006C2E4D"/>
    <w:rsid w:val="007719B4"/>
    <w:rsid w:val="00D018D8"/>
    <w:rsid w:val="00E5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8DBED"/>
  <w15:docId w15:val="{C592A2A9-2039-4376-BED3-6BEA65502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1649</Words>
  <Characters>9405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Жанар Капжапарова</dc:creator>
  <cp:lastModifiedBy>Жанар Капжапарова</cp:lastModifiedBy>
  <cp:revision>5</cp:revision>
  <dcterms:created xsi:type="dcterms:W3CDTF">2022-09-08T09:23:00Z</dcterms:created>
  <dcterms:modified xsi:type="dcterms:W3CDTF">2022-09-08T09:28:00Z</dcterms:modified>
</cp:coreProperties>
</file>